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38" w:firstLineChars="121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旺浩家庭农场棚间生产道路工程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38" w:firstLineChars="121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招标控制价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一、编制依据：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81" w:leftChars="86"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1、依据业主提供的设计图纸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2022年6月17版本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81" w:leftChars="86"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2、执行《建设工程工程量清单计价规范》（GB50500-2013）、《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江苏水利预算定额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》（20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年）及《江苏省建设工程费用定额》（2014年）；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81" w:leftChars="86"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3、人工工资按苏建函价（20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062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号文件；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81" w:leftChars="86"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4、增值税按苏建函价（2019）178号文件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-2" w:leftChars="-1" w:firstLine="420" w:firstLineChars="15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 w:val="0"/>
          <w:spacing w:val="-20"/>
          <w:sz w:val="28"/>
          <w:szCs w:val="28"/>
        </w:rPr>
        <w:t>材料单价参照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《海门市建设工程造价信息》20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年第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期、南通市建设工程造价信息》20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年第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期指导价及市场询价。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二、其他有关说明：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15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岸坡回土、路肩土方按外购考虑。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15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15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15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0" w:firstLineChars="25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南通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万隆工程管理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有限公司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760" w:firstLineChars="17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0ZjQxNTllZmIzNzQ0Njk5Yzk0ZjBhODhlZjFkZmMifQ=="/>
  </w:docVars>
  <w:rsids>
    <w:rsidRoot w:val="31365C57"/>
    <w:rsid w:val="086506E3"/>
    <w:rsid w:val="0EB04C27"/>
    <w:rsid w:val="157F3700"/>
    <w:rsid w:val="171A3E65"/>
    <w:rsid w:val="1CA94D9D"/>
    <w:rsid w:val="1D870D9F"/>
    <w:rsid w:val="1DDE66AA"/>
    <w:rsid w:val="1DE66531"/>
    <w:rsid w:val="219358B3"/>
    <w:rsid w:val="233E55AA"/>
    <w:rsid w:val="2875776D"/>
    <w:rsid w:val="2A600CAD"/>
    <w:rsid w:val="2ED4025B"/>
    <w:rsid w:val="31177C5F"/>
    <w:rsid w:val="31365C57"/>
    <w:rsid w:val="35376442"/>
    <w:rsid w:val="356A573F"/>
    <w:rsid w:val="37236613"/>
    <w:rsid w:val="39963242"/>
    <w:rsid w:val="420E0B18"/>
    <w:rsid w:val="4213051F"/>
    <w:rsid w:val="437D04EA"/>
    <w:rsid w:val="459710B4"/>
    <w:rsid w:val="467A563D"/>
    <w:rsid w:val="48605A87"/>
    <w:rsid w:val="494F48CF"/>
    <w:rsid w:val="4E19116B"/>
    <w:rsid w:val="56455AAF"/>
    <w:rsid w:val="5B5F15C8"/>
    <w:rsid w:val="5BA15651"/>
    <w:rsid w:val="61D30399"/>
    <w:rsid w:val="63274FE1"/>
    <w:rsid w:val="66A62665"/>
    <w:rsid w:val="66DE3B44"/>
    <w:rsid w:val="671C4EAC"/>
    <w:rsid w:val="69332718"/>
    <w:rsid w:val="696B7B8C"/>
    <w:rsid w:val="6EEE6657"/>
    <w:rsid w:val="733A63A6"/>
    <w:rsid w:val="74C81582"/>
    <w:rsid w:val="79E132A2"/>
    <w:rsid w:val="7A233821"/>
    <w:rsid w:val="7A90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line="360" w:lineRule="auto"/>
      <w:ind w:left="-722" w:leftChars="-344" w:firstLine="1258" w:firstLineChars="241"/>
      <w:jc w:val="center"/>
    </w:pPr>
    <w:rPr>
      <w:b/>
      <w:bCs/>
      <w:sz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284</Characters>
  <Lines>0</Lines>
  <Paragraphs>0</Paragraphs>
  <TotalTime>4</TotalTime>
  <ScaleCrop>false</ScaleCrop>
  <LinksUpToDate>false</LinksUpToDate>
  <CharactersWithSpaces>306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2019-12-05T02:02:00Z</dcterms:created>
  <dc:creator>Emotional</dc:creator>
  <cp:lastModifiedBy>木易土申</cp:lastModifiedBy>
  <dcterms:modified xsi:type="dcterms:W3CDTF">2022-07-18T09:02:26Z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01A1C9C8371F4190B4A913814E63975A</vt:lpwstr>
  </property>
</Properties>
</file>